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8CA5A" w14:textId="66D1F405" w:rsidR="008C0720" w:rsidRDefault="0037770F" w:rsidP="00D90692">
      <w:pPr>
        <w:ind w:firstLine="420"/>
      </w:pPr>
      <w:r w:rsidRPr="00C679E3">
        <w:rPr>
          <w:noProof/>
        </w:rPr>
        <w:drawing>
          <wp:inline distT="0" distB="0" distL="0" distR="0" wp14:anchorId="1F8B424E" wp14:editId="5A9EC29E">
            <wp:extent cx="8229600" cy="4564380"/>
            <wp:effectExtent l="0" t="0" r="0" b="7620"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FD38D9F-A56A-4A0C-82BD-F26B611B92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8FD38D9F-A56A-4A0C-82BD-F26B611B92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76612" cy="459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73CF5" w14:textId="459DF50C" w:rsidR="0037770F" w:rsidRDefault="004F7BD5" w:rsidP="004F7BD5">
      <w:pPr>
        <w:pStyle w:val="af6"/>
      </w:pPr>
      <w:r>
        <w:rPr>
          <w:b/>
          <w:bCs/>
        </w:rPr>
        <w:t xml:space="preserve">Supplementary </w:t>
      </w:r>
      <w:r w:rsidR="0037770F" w:rsidRPr="00382584">
        <w:rPr>
          <w:b/>
          <w:bCs/>
        </w:rPr>
        <w:t>Fig</w:t>
      </w:r>
      <w:r>
        <w:rPr>
          <w:b/>
          <w:bCs/>
        </w:rPr>
        <w:t>. 1</w:t>
      </w:r>
      <w:r w:rsidR="0037770F" w:rsidRPr="00382584">
        <w:rPr>
          <w:b/>
          <w:bCs/>
        </w:rPr>
        <w:t>.</w:t>
      </w:r>
      <w:r w:rsidR="0037770F" w:rsidRPr="00382584">
        <w:t xml:space="preserve"> </w:t>
      </w:r>
      <w:r w:rsidR="0037770F" w:rsidRPr="004F7BD5">
        <w:rPr>
          <w:b/>
        </w:rPr>
        <w:t xml:space="preserve">Single encoding features and fusion feature visualization through </w:t>
      </w:r>
      <w:r w:rsidR="0037770F" w:rsidRPr="004F7BD5">
        <w:rPr>
          <w:b/>
          <w:i/>
          <w:iCs/>
        </w:rPr>
        <w:t>t</w:t>
      </w:r>
      <w:r w:rsidR="0037770F" w:rsidRPr="004F7BD5">
        <w:rPr>
          <w:b/>
        </w:rPr>
        <w:t>-SNE.</w:t>
      </w:r>
      <w:r w:rsidR="0037770F" w:rsidRPr="004F7BD5">
        <w:t xml:space="preserve"> Single encoding of AAC </w:t>
      </w:r>
      <w:r w:rsidR="0037770F" w:rsidRPr="004F7BD5">
        <w:rPr>
          <w:bCs/>
        </w:rPr>
        <w:t>(A)</w:t>
      </w:r>
      <w:r w:rsidR="0037770F" w:rsidRPr="004F7BD5">
        <w:t xml:space="preserve">, Single encoding of CKSAAP </w:t>
      </w:r>
      <w:r w:rsidR="0037770F" w:rsidRPr="004F7BD5">
        <w:rPr>
          <w:bCs/>
        </w:rPr>
        <w:t>(B)</w:t>
      </w:r>
      <w:r w:rsidR="0037770F" w:rsidRPr="004F7BD5">
        <w:t xml:space="preserve">, Single encoding of PAAC </w:t>
      </w:r>
      <w:r w:rsidR="0037770F" w:rsidRPr="004F7BD5">
        <w:rPr>
          <w:bCs/>
        </w:rPr>
        <w:t>(C)</w:t>
      </w:r>
      <w:r w:rsidR="0037770F" w:rsidRPr="004F7BD5">
        <w:t xml:space="preserve">, Single encoding of CTD </w:t>
      </w:r>
      <w:r w:rsidR="0037770F" w:rsidRPr="004F7BD5">
        <w:rPr>
          <w:bCs/>
        </w:rPr>
        <w:t>(D)</w:t>
      </w:r>
      <w:r w:rsidR="0037770F" w:rsidRPr="004F7BD5">
        <w:t xml:space="preserve">, Single encoding of GD </w:t>
      </w:r>
      <w:r w:rsidR="0037770F" w:rsidRPr="004F7BD5">
        <w:rPr>
          <w:bCs/>
        </w:rPr>
        <w:t>(E)</w:t>
      </w:r>
      <w:r w:rsidR="0037770F" w:rsidRPr="004F7BD5">
        <w:t xml:space="preserve">, Single encoding of </w:t>
      </w:r>
      <w:proofErr w:type="spellStart"/>
      <w:r w:rsidR="0037770F" w:rsidRPr="004F7BD5">
        <w:t>NMBroto</w:t>
      </w:r>
      <w:proofErr w:type="spellEnd"/>
      <w:r w:rsidR="0037770F" w:rsidRPr="004F7BD5">
        <w:t xml:space="preserve"> </w:t>
      </w:r>
      <w:r w:rsidR="0037770F" w:rsidRPr="004F7BD5">
        <w:rPr>
          <w:bCs/>
        </w:rPr>
        <w:t>(F)</w:t>
      </w:r>
      <w:r w:rsidR="0037770F" w:rsidRPr="004F7BD5">
        <w:t xml:space="preserve"> and fusion encodings </w:t>
      </w:r>
      <w:r w:rsidR="0037770F" w:rsidRPr="004F7BD5">
        <w:rPr>
          <w:bCs/>
        </w:rPr>
        <w:t>(G)</w:t>
      </w:r>
      <w:r w:rsidR="0037770F" w:rsidRPr="004F7BD5">
        <w:t xml:space="preserve">. In this figure, ‘1’ in orange color characterizes </w:t>
      </w:r>
      <w:proofErr w:type="spellStart"/>
      <w:r w:rsidR="0037770F" w:rsidRPr="004F7BD5">
        <w:t>lipocalin</w:t>
      </w:r>
      <w:proofErr w:type="spellEnd"/>
      <w:r w:rsidR="0037770F" w:rsidRPr="004F7BD5">
        <w:t xml:space="preserve"> and ‘0’ in blue color displaying non-</w:t>
      </w:r>
      <w:proofErr w:type="spellStart"/>
      <w:r w:rsidR="0037770F" w:rsidRPr="004F7BD5">
        <w:t>lipocalins</w:t>
      </w:r>
      <w:proofErr w:type="spellEnd"/>
      <w:r w:rsidR="0037770F" w:rsidRPr="004F7BD5">
        <w:t>.</w:t>
      </w:r>
    </w:p>
    <w:p w14:paraId="76AB189A" w14:textId="77777777" w:rsidR="004F7BD5" w:rsidRDefault="004F7BD5" w:rsidP="004F7BD5">
      <w:pPr>
        <w:ind w:firstLineChars="0" w:firstLine="0"/>
        <w:rPr>
          <w:rFonts w:eastAsiaTheme="minorEastAsia"/>
          <w:sz w:val="24"/>
          <w:szCs w:val="24"/>
        </w:rPr>
      </w:pPr>
    </w:p>
    <w:p w14:paraId="347BFED9" w14:textId="77777777" w:rsidR="004F7BD5" w:rsidRDefault="004F7BD5" w:rsidP="004F7BD5">
      <w:pPr>
        <w:ind w:firstLineChars="0" w:firstLine="0"/>
        <w:rPr>
          <w:rFonts w:eastAsiaTheme="minorEastAsia"/>
          <w:sz w:val="24"/>
          <w:szCs w:val="24"/>
        </w:rPr>
      </w:pPr>
    </w:p>
    <w:p w14:paraId="796A8129" w14:textId="77777777" w:rsidR="004F7BD5" w:rsidRDefault="004F7BD5" w:rsidP="004F7BD5">
      <w:pPr>
        <w:ind w:firstLineChars="0" w:firstLine="0"/>
        <w:rPr>
          <w:rFonts w:eastAsiaTheme="minorEastAsia"/>
          <w:sz w:val="24"/>
          <w:szCs w:val="24"/>
        </w:rPr>
      </w:pPr>
    </w:p>
    <w:p w14:paraId="7C8D7457" w14:textId="77777777" w:rsidR="004F7BD5" w:rsidRDefault="004F7BD5" w:rsidP="004F7BD5">
      <w:pPr>
        <w:ind w:firstLineChars="0" w:firstLine="0"/>
        <w:rPr>
          <w:rFonts w:eastAsiaTheme="minorEastAsia"/>
          <w:sz w:val="24"/>
          <w:szCs w:val="24"/>
        </w:rPr>
      </w:pPr>
    </w:p>
    <w:p w14:paraId="17C7C338" w14:textId="77777777" w:rsidR="004F7BD5" w:rsidRDefault="004F7BD5" w:rsidP="004F7BD5">
      <w:pPr>
        <w:ind w:firstLineChars="0" w:firstLine="0"/>
        <w:rPr>
          <w:rFonts w:eastAsiaTheme="minorEastAsia"/>
          <w:sz w:val="24"/>
          <w:szCs w:val="24"/>
        </w:rPr>
      </w:pPr>
    </w:p>
    <w:p w14:paraId="01EAC2E9" w14:textId="59B53539" w:rsidR="002133BD" w:rsidRPr="002133BD" w:rsidRDefault="004F7BD5" w:rsidP="004F7BD5">
      <w:pPr>
        <w:pStyle w:val="a6"/>
        <w:spacing w:before="240" w:after="240"/>
        <w:ind w:left="420"/>
      </w:pPr>
      <w:r>
        <w:rPr>
          <w:bCs/>
        </w:rPr>
        <w:lastRenderedPageBreak/>
        <w:t>Supplementary</w:t>
      </w:r>
      <w:r w:rsidRPr="006037AC">
        <w:rPr>
          <w:bCs/>
        </w:rPr>
        <w:t xml:space="preserve"> </w:t>
      </w:r>
      <w:r w:rsidR="002133BD" w:rsidRPr="006037AC">
        <w:rPr>
          <w:bCs/>
        </w:rPr>
        <w:t xml:space="preserve">Table 1. </w:t>
      </w:r>
      <w:r w:rsidR="002133BD" w:rsidRPr="002133BD">
        <w:t>Performance of single-encodings and fusion models before feature selection on different machine learning classifiers</w:t>
      </w:r>
      <w:r w:rsidR="007B6788">
        <w:t>.</w:t>
      </w:r>
    </w:p>
    <w:tbl>
      <w:tblPr>
        <w:tblStyle w:val="TableNormal1"/>
        <w:tblW w:w="1360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001"/>
        <w:gridCol w:w="628"/>
        <w:gridCol w:w="630"/>
        <w:gridCol w:w="628"/>
        <w:gridCol w:w="628"/>
        <w:gridCol w:w="631"/>
        <w:gridCol w:w="630"/>
        <w:gridCol w:w="631"/>
        <w:gridCol w:w="630"/>
        <w:gridCol w:w="630"/>
        <w:gridCol w:w="631"/>
        <w:gridCol w:w="630"/>
        <w:gridCol w:w="630"/>
        <w:gridCol w:w="631"/>
        <w:gridCol w:w="630"/>
        <w:gridCol w:w="631"/>
        <w:gridCol w:w="630"/>
        <w:gridCol w:w="630"/>
        <w:gridCol w:w="631"/>
        <w:gridCol w:w="630"/>
        <w:gridCol w:w="636"/>
      </w:tblGrid>
      <w:tr w:rsidR="004D6490" w:rsidRPr="004F7BD5" w14:paraId="640F35AC" w14:textId="77777777" w:rsidTr="004F7BD5">
        <w:trPr>
          <w:trHeight w:val="20"/>
          <w:jc w:val="center"/>
        </w:trPr>
        <w:tc>
          <w:tcPr>
            <w:tcW w:w="13607" w:type="dxa"/>
            <w:gridSpan w:val="2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D493C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 xml:space="preserve">                                       Support Vector Machine                                            Random Forest                                                     Naïve Bayes                                                              Ada Boost</w:t>
            </w:r>
          </w:p>
        </w:tc>
      </w:tr>
      <w:tr w:rsidR="004D6490" w:rsidRPr="004F7BD5" w14:paraId="2DC80398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8AEE23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Descriptor</w:t>
            </w: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DE88B7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Acc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2F7959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Sp</w:t>
            </w:r>
            <w:proofErr w:type="spellEnd"/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4F0CE5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Sn</w:t>
            </w: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AE8490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MCC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2033D8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AUC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71D3C3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Acc</w:t>
            </w:r>
            <w:proofErr w:type="spellEnd"/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D5C811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Sp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69010E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Sn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5A377F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MCC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0FF2EE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AUC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E76E99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Acc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8AD121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Sp</w:t>
            </w:r>
            <w:proofErr w:type="spellEnd"/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85A7E5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Sn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86CBEB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MCC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49B40A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AUC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8CA9EB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Acc</w:t>
            </w:r>
            <w:proofErr w:type="spellEnd"/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5F5E62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Sp</w:t>
            </w:r>
            <w:proofErr w:type="spellEnd"/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B4B06A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Sn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E0B20A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MCC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1B1A2C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AUC</w:t>
            </w:r>
          </w:p>
        </w:tc>
      </w:tr>
      <w:tr w:rsidR="004D6490" w:rsidRPr="004F7BD5" w14:paraId="565B436D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3EB07D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AAC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059630" w14:textId="1D4B58B3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53.19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5F5CC6" w14:textId="62FAB7EA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51.80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76C74A" w14:textId="6768437F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97.60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C80D91" w14:textId="5EB074CA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0.136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BD498B" w14:textId="0258DDCF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BB397A" w14:textId="3600369A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78.95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98F162" w14:textId="2C2F2BAC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78.60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71244E" w14:textId="211571BA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79.70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8A86CD" w14:textId="7622E352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0.579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621E5E" w14:textId="4A5E6EC8" w:rsidR="004D6490" w:rsidRPr="004F7BD5" w:rsidRDefault="005B3EEA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33E953" w14:textId="12E5C325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69.50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8ABB37" w14:textId="7A05D07B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68.00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3D114F" w14:textId="459553AD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74.10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CDF151" w14:textId="750043CA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0.392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AFA6AA" w14:textId="16AE2005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99935D" w14:textId="29FEFF4E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69.03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B714D4" w14:textId="3B070AF2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70.60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A6CBC8" w14:textId="63460DC6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65.60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E46510" w14:textId="6EBFC8DE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0.382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05F380" w14:textId="7E9F7B8E" w:rsidR="004D6490" w:rsidRPr="004F7BD5" w:rsidRDefault="00944823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0.785</w:t>
            </w:r>
          </w:p>
        </w:tc>
      </w:tr>
      <w:tr w:rsidR="004D6490" w:rsidRPr="004F7BD5" w14:paraId="7C9DF2EF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3682D8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CKSAAP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464E90" w14:textId="1D170DD5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55.55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40F00F" w14:textId="0A78A9DF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51.70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465220" w14:textId="0D6DDE1A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85.40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C99E4B" w14:textId="69D5F484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0.117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CA8913" w14:textId="3EF1D1EB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F9720D" w14:textId="1031080C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84.39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990F86" w14:textId="3ADFF756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80.90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F5675D" w14:textId="41CC71E1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90.10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8B32E6" w14:textId="2CADBC64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0.692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2C92C6" w14:textId="0F6A1C93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077B04" w14:textId="259BB72D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81.56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070E10" w14:textId="61C5B678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76.40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B34BD6" w14:textId="347F5DE4" w:rsidR="004D6490" w:rsidRPr="004F7BD5" w:rsidRDefault="00DA71F4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89.</w:t>
            </w:r>
            <w:r w:rsidR="00E140B1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712A47" w14:textId="392DB6C0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0.644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6FE852" w14:textId="3448B243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30554C" w14:textId="74AEFE6F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82.03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4537B3" w14:textId="3BA2D4CF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85.80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76A7DF" w14:textId="102F79F1" w:rsidR="004D6490" w:rsidRPr="004F7BD5" w:rsidRDefault="00E140B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76.90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12C152" w14:textId="16E41D36" w:rsidR="004D6490" w:rsidRPr="004F7BD5" w:rsidRDefault="00237BF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0.644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8F402D" w14:textId="59B5F724" w:rsidR="004D6490" w:rsidRPr="004F7BD5" w:rsidRDefault="00237BF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0.894</w:t>
            </w:r>
          </w:p>
        </w:tc>
      </w:tr>
      <w:tr w:rsidR="004D6490" w:rsidRPr="004F7BD5" w14:paraId="7B989F6D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7DACF0" w14:textId="3F6FA5AA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CTD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60659B" w14:textId="7E8CE9C2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52.71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26ACCC" w14:textId="339DD4F9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51.50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BFDE82" w14:textId="72EF5E39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98.10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C7F73F" w14:textId="1530CAF1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0.126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64F371" w14:textId="3782F0B4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DC21CD" w14:textId="77F9C71B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72.57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097097" w14:textId="072A5FE3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71.80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3136C2" w14:textId="5789A31B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74.50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D0E8B84" w14:textId="7615E255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0.452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0B1507" w14:textId="499C3467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3291B9" w14:textId="1EAC6B4B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64.53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0D3A80" w14:textId="6D270D7C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61.90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8A279A" w14:textId="5FE7414E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75.90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1E1664" w14:textId="4ABFE8A9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0.298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4DACD5" w14:textId="6772D9B3" w:rsidR="004D6490" w:rsidRPr="004F7BD5" w:rsidRDefault="00EC7358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EC2B31" w14:textId="47C84B33" w:rsidR="004D6490" w:rsidRPr="004F7BD5" w:rsidRDefault="00213A8E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62.64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41B909" w14:textId="6A93F5D9" w:rsidR="004D6490" w:rsidRPr="004F7BD5" w:rsidRDefault="00213A8E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61.30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647DFE" w14:textId="40EF02A7" w:rsidR="004D6490" w:rsidRPr="004F7BD5" w:rsidRDefault="00213A8E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68.90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422614" w14:textId="6D8ED420" w:rsidR="004D6490" w:rsidRPr="004F7BD5" w:rsidRDefault="00213A8E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0.255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BBBEEE" w14:textId="7F3AA394" w:rsidR="004D6490" w:rsidRPr="004F7BD5" w:rsidRDefault="00213A8E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0.704</w:t>
            </w:r>
          </w:p>
        </w:tc>
      </w:tr>
      <w:tr w:rsidR="004D6490" w:rsidRPr="004F7BD5" w14:paraId="406B6D17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29192D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Geary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B7A180" w14:textId="37EFAA56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60.75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BB7049" w14:textId="1AED4BD7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57.10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CF709E" w14:textId="591F4B91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87.30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203DE9" w14:textId="02C761FC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0.253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F3C552" w14:textId="3DA637F6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E5C50A" w14:textId="0ED5EFFF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82.50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C4D9FD" w14:textId="3469A31E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80.80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EB9214" w14:textId="396239B2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85.40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4FFAEF" w14:textId="7D7D0EE8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0.651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5A6B5B" w14:textId="1191386D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D5554E" w14:textId="7416BEF7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78.01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36639C" w14:textId="2167EC1F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76.90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981C15" w14:textId="57F15C82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80.20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7A2541" w14:textId="555AE785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0.561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F3D700" w14:textId="2148361C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8BF12B" w14:textId="3A13C883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69.56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AFDF94" w14:textId="01935BCF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72.70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210C41" w14:textId="759E8B67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62.71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DFEB22" w14:textId="142A7A82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0.394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4C692B" w14:textId="61F0B6A8" w:rsidR="004D6490" w:rsidRPr="004F7BD5" w:rsidRDefault="00EA577C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0.774</w:t>
            </w:r>
          </w:p>
        </w:tc>
      </w:tr>
      <w:tr w:rsidR="004D6490" w:rsidRPr="004F7BD5" w14:paraId="18C2EF82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44D65B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proofErr w:type="spellStart"/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NMBroto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E05A72" w14:textId="0A6DE9C8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52.48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FA84C8" w14:textId="23BC8D10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51.40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C4BD6E" w14:textId="7ECAC991" w:rsidR="004D6490" w:rsidRPr="004F7BD5" w:rsidRDefault="00DA71F4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</w:t>
            </w:r>
            <w:r w:rsidR="004A29BF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8.10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A3F776" w14:textId="47FA37C0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0.118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591CD2" w14:textId="728E6E9A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B36B8C" w14:textId="6731AB2F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78.48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31A9BC" w14:textId="4B7B15A6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78.10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495CE7" w14:textId="3271EB20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78.20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7DC7F6" w14:textId="3B407004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0.570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6CEB20" w14:textId="59EAB071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8524C3" w14:textId="76EFD5D6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68.08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E00EB4" w14:textId="1A09AF4A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64.50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A0DC45" w14:textId="79EF3AC9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80.70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2F047B" w14:textId="5D988035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0.373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CBAC1E" w14:textId="4664DC50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96AEAC" w14:textId="1FB49FC4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71.86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B7EA07" w14:textId="121D2C28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74.90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99FDD1" w14:textId="45C36CAC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66.00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AAE449" w14:textId="491C44C8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0.441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04A88C" w14:textId="1899F72D" w:rsidR="004D6490" w:rsidRPr="004F7BD5" w:rsidRDefault="004A29B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0.806</w:t>
            </w:r>
          </w:p>
        </w:tc>
      </w:tr>
      <w:tr w:rsidR="004D6490" w:rsidRPr="004F7BD5" w14:paraId="3764545A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6B103E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PAAC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5ACEF9" w14:textId="21628B77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85.81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C305FE" w14:textId="3B121747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83.00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C9AB86" w14:textId="54534761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90.10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C6341B" w14:textId="35EA69C5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0.719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C9D689" w14:textId="424B456E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3820BC" w14:textId="76F28A0B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86.05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4C9368" w14:textId="35C5980E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82.80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BFBEB8" w14:textId="18901D18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91.00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046CB0" w14:textId="51E8EEA5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0.725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CA7F98" w14:textId="18CF0E9D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8DB42C" w14:textId="01B8555B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68.32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45E08A" w14:textId="2C0B0672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61.70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C3DEFB" w14:textId="21CE2C89" w:rsidR="004D6490" w:rsidRPr="004F7BD5" w:rsidRDefault="00DA71F4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</w:t>
            </w:r>
            <w:r w:rsidR="00E93601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4E1CA5" w14:textId="256D1EDD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0.448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ADE181" w14:textId="26C0256C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B0B322" w14:textId="2212CFA6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</w:rPr>
              <w:t>81.32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D4EBB4" w14:textId="287C09F7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77.10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634140" w14:textId="3D9D4122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89.20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CB2936" w14:textId="03B8ED16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0.634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F8EB37" w14:textId="5D70821A" w:rsidR="004D6490" w:rsidRPr="004F7BD5" w:rsidRDefault="00E93601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0.863</w:t>
            </w:r>
          </w:p>
        </w:tc>
      </w:tr>
      <w:tr w:rsidR="004D6490" w:rsidRPr="004F7BD5" w14:paraId="71A1982A" w14:textId="77777777" w:rsidTr="004F7BD5">
        <w:trPr>
          <w:trHeight w:val="20"/>
          <w:jc w:val="center"/>
        </w:trPr>
        <w:tc>
          <w:tcPr>
            <w:tcW w:w="10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04E374" w14:textId="77777777" w:rsidR="004D6490" w:rsidRPr="004F7BD5" w:rsidRDefault="004D6490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 xml:space="preserve">Fusion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969C0E" w14:textId="221205FA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</w:rPr>
              <w:t>86.11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ED806E" w14:textId="0550DD42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93.10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64D068" w14:textId="0AB55E92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90.40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9BF474" w14:textId="52BC9E7F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0.853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FDFBB5" w14:textId="6ECB51B3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AE0202" w14:textId="4CCAAE7B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</w:rPr>
              <w:t>92.17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8FC37D" w14:textId="39B59C60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92.33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4B9E86" w14:textId="5FACAAE7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93.44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0D6E4C" w14:textId="567ACC8F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0.889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4D1794" w14:textId="45D94C27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0.956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8E4490" w14:textId="4DC30ADF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</w:rPr>
              <w:t>88.11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E8F9D7" w14:textId="6CC18CD8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88.10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C5896B" w14:textId="7231D89B" w:rsidR="004D6490" w:rsidRPr="004F7BD5" w:rsidRDefault="00DA71F4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90</w:t>
            </w:r>
            <w:r w:rsidR="00D515CF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.18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359F51" w14:textId="0F2900F3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0.732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2DD146" w14:textId="12AEDF59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0.924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C2452A" w14:textId="3593EB7B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</w:rPr>
              <w:t>88.89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E45B2F" w14:textId="69484A85" w:rsidR="004D6490" w:rsidRPr="004F7BD5" w:rsidRDefault="00DA71F4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87</w:t>
            </w:r>
            <w:r w:rsidR="00D515CF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.80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8B0EE3" w14:textId="4F729333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8</w:t>
            </w:r>
            <w:r w:rsidR="00DA71F4"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9</w:t>
            </w:r>
            <w:r w:rsidRPr="004F7BD5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.77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EC6FB20" w14:textId="2E37B455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</w:t>
            </w:r>
            <w:r w:rsidR="00561898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76</w:t>
            </w:r>
            <w:r w:rsidR="00CD4423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9CBA3E" w14:textId="46877161" w:rsidR="004D6490" w:rsidRPr="004F7BD5" w:rsidRDefault="00D515CF" w:rsidP="004F7BD5">
            <w:pPr>
              <w:pStyle w:val="a4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</w:t>
            </w:r>
            <w:r w:rsidR="00561898"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91</w:t>
            </w:r>
            <w:r w:rsidRPr="004F7BD5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</w:t>
            </w:r>
          </w:p>
        </w:tc>
      </w:tr>
    </w:tbl>
    <w:p w14:paraId="4B53B7B1" w14:textId="3157FBC8" w:rsidR="00A62781" w:rsidRPr="00A62781" w:rsidRDefault="00A62781" w:rsidP="00870A72">
      <w:pPr>
        <w:ind w:firstLine="482"/>
        <w:rPr>
          <w:b/>
          <w:bCs/>
          <w:sz w:val="24"/>
          <w:szCs w:val="24"/>
        </w:rPr>
      </w:pPr>
      <w:bookmarkStart w:id="0" w:name="_GoBack"/>
      <w:bookmarkEnd w:id="0"/>
    </w:p>
    <w:sectPr w:rsidR="00A62781" w:rsidRPr="00A62781" w:rsidSect="002133B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8948F07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AE"/>
    <w:rsid w:val="00013787"/>
    <w:rsid w:val="000312BC"/>
    <w:rsid w:val="000A69AF"/>
    <w:rsid w:val="000E7335"/>
    <w:rsid w:val="00184F87"/>
    <w:rsid w:val="002133BD"/>
    <w:rsid w:val="00213A8E"/>
    <w:rsid w:val="002156B7"/>
    <w:rsid w:val="00237BFC"/>
    <w:rsid w:val="00311180"/>
    <w:rsid w:val="00324E32"/>
    <w:rsid w:val="0037770F"/>
    <w:rsid w:val="00394E54"/>
    <w:rsid w:val="003E3DA0"/>
    <w:rsid w:val="003E52F9"/>
    <w:rsid w:val="004A29BF"/>
    <w:rsid w:val="004D6490"/>
    <w:rsid w:val="004F452F"/>
    <w:rsid w:val="004F6780"/>
    <w:rsid w:val="004F7BD5"/>
    <w:rsid w:val="0050340E"/>
    <w:rsid w:val="00506EE3"/>
    <w:rsid w:val="00561898"/>
    <w:rsid w:val="00561E43"/>
    <w:rsid w:val="00584D62"/>
    <w:rsid w:val="005A4048"/>
    <w:rsid w:val="005B3EEA"/>
    <w:rsid w:val="006037AC"/>
    <w:rsid w:val="0061567C"/>
    <w:rsid w:val="006461D0"/>
    <w:rsid w:val="00695D10"/>
    <w:rsid w:val="007054F3"/>
    <w:rsid w:val="00744F7A"/>
    <w:rsid w:val="00775CCE"/>
    <w:rsid w:val="007B6788"/>
    <w:rsid w:val="007F1D4F"/>
    <w:rsid w:val="00835516"/>
    <w:rsid w:val="00870A72"/>
    <w:rsid w:val="008C7CF3"/>
    <w:rsid w:val="008F30F9"/>
    <w:rsid w:val="00935C01"/>
    <w:rsid w:val="00944823"/>
    <w:rsid w:val="009A287F"/>
    <w:rsid w:val="00A47729"/>
    <w:rsid w:val="00A62781"/>
    <w:rsid w:val="00B30EC3"/>
    <w:rsid w:val="00B31471"/>
    <w:rsid w:val="00B47154"/>
    <w:rsid w:val="00B705C1"/>
    <w:rsid w:val="00BA65C2"/>
    <w:rsid w:val="00BD461F"/>
    <w:rsid w:val="00C5352E"/>
    <w:rsid w:val="00C727AE"/>
    <w:rsid w:val="00CD4423"/>
    <w:rsid w:val="00D21831"/>
    <w:rsid w:val="00D515CF"/>
    <w:rsid w:val="00D61DAA"/>
    <w:rsid w:val="00D90692"/>
    <w:rsid w:val="00DA71F4"/>
    <w:rsid w:val="00E140B1"/>
    <w:rsid w:val="00E31592"/>
    <w:rsid w:val="00E93601"/>
    <w:rsid w:val="00EA577C"/>
    <w:rsid w:val="00EA7516"/>
    <w:rsid w:val="00EC7358"/>
    <w:rsid w:val="00F05598"/>
    <w:rsid w:val="00F2783E"/>
    <w:rsid w:val="00FF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73343"/>
  <w15:chartTrackingRefBased/>
  <w15:docId w15:val="{4BC5FAB7-2D41-42F0-BEE3-886909A94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BD5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F7BD5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F7BD5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F7BD5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F7BD5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F7BD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4F7BD5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4F7BD5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4F7BD5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7BD5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4F7BD5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4F7BD5"/>
  </w:style>
  <w:style w:type="table" w:styleId="a3">
    <w:name w:val="Table Grid"/>
    <w:basedOn w:val="a1"/>
    <w:uiPriority w:val="59"/>
    <w:qFormat/>
    <w:rsid w:val="004F7BD5"/>
    <w:pPr>
      <w:spacing w:after="0" w:line="240" w:lineRule="auto"/>
    </w:pPr>
    <w:rPr>
      <w:rFonts w:ascii="等线" w:eastAsia="等线" w:hAnsi="等线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2133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hAnsi="Times New Roman" w:cs="Times New Roman"/>
      <w:sz w:val="20"/>
      <w:szCs w:val="20"/>
      <w:bdr w:val="nil"/>
      <w:lang w:eastAsia="zh-C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qFormat/>
    <w:rsid w:val="002133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zh-CN"/>
    </w:rPr>
  </w:style>
  <w:style w:type="paragraph" w:customStyle="1" w:styleId="Abstract">
    <w:name w:val="Abstract"/>
    <w:basedOn w:val="a"/>
    <w:autoRedefine/>
    <w:qFormat/>
    <w:rsid w:val="004F7BD5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F7BD5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F7BD5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F7BD5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4F7BD5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5">
    <w:name w:val="版权信息"/>
    <w:basedOn w:val="a"/>
    <w:autoRedefine/>
    <w:qFormat/>
    <w:rsid w:val="004F7BD5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4F7BD5"/>
    <w:rPr>
      <w:rFonts w:ascii="Times New Roman" w:eastAsia="Times New Roman" w:hAnsi="Times New Roman" w:cs="Book Antiqua"/>
      <w:b/>
      <w:bCs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4F7BD5"/>
    <w:rPr>
      <w:rFonts w:ascii="Times New Roman" w:eastAsia="Times New Roman" w:hAnsi="Times New Roman" w:cs="Times New Roman"/>
      <w:b/>
      <w:bCs/>
      <w:i/>
      <w:kern w:val="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4F7BD5"/>
    <w:rPr>
      <w:rFonts w:ascii="Times New Roman" w:eastAsia="Times New Roman" w:hAnsi="Times New Roman" w:cs="Times New Roman"/>
      <w:bCs/>
      <w:i/>
      <w:kern w:val="2"/>
      <w:szCs w:val="32"/>
      <w:lang w:eastAsia="zh-CN"/>
    </w:rPr>
  </w:style>
  <w:style w:type="character" w:customStyle="1" w:styleId="40">
    <w:name w:val="标题 4 字符"/>
    <w:link w:val="4"/>
    <w:uiPriority w:val="9"/>
    <w:rsid w:val="004F7BD5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link w:val="5"/>
    <w:uiPriority w:val="9"/>
    <w:rsid w:val="004F7BD5"/>
    <w:rPr>
      <w:rFonts w:ascii="Times New Roman" w:eastAsia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rsid w:val="004F7BD5"/>
    <w:rPr>
      <w:rFonts w:asciiTheme="majorHAnsi" w:eastAsiaTheme="majorEastAsia" w:hAnsiTheme="majorHAnsi" w:cstheme="majorBidi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rsid w:val="004F7BD5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rsid w:val="004F7BD5"/>
    <w:rPr>
      <w:rFonts w:asciiTheme="majorHAnsi" w:eastAsiaTheme="majorEastAsia" w:hAnsiTheme="majorHAnsi" w:cstheme="majorBidi"/>
      <w:kern w:val="2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4F7BD5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6">
    <w:name w:val="表题"/>
    <w:basedOn w:val="a"/>
    <w:autoRedefine/>
    <w:qFormat/>
    <w:rsid w:val="004F7BD5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7">
    <w:name w:val="表注"/>
    <w:basedOn w:val="a"/>
    <w:autoRedefine/>
    <w:qFormat/>
    <w:rsid w:val="004F7BD5"/>
    <w:pPr>
      <w:snapToGrid w:val="0"/>
      <w:ind w:firstLineChars="0" w:firstLine="0"/>
    </w:pPr>
  </w:style>
  <w:style w:type="paragraph" w:customStyle="1" w:styleId="a8">
    <w:name w:val="参考文献"/>
    <w:basedOn w:val="a"/>
    <w:autoRedefine/>
    <w:qFormat/>
    <w:rsid w:val="004F7BD5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9">
    <w:name w:val="Hyperlink"/>
    <w:uiPriority w:val="99"/>
    <w:unhideWhenUsed/>
    <w:rsid w:val="004F7BD5"/>
    <w:rPr>
      <w:color w:val="0563C1"/>
      <w:u w:val="single"/>
    </w:rPr>
  </w:style>
  <w:style w:type="paragraph" w:customStyle="1" w:styleId="aa">
    <w:name w:val="稿件类型"/>
    <w:basedOn w:val="a"/>
    <w:autoRedefine/>
    <w:qFormat/>
    <w:rsid w:val="004F7BD5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b">
    <w:name w:val="关键词"/>
    <w:basedOn w:val="Keywords"/>
    <w:autoRedefine/>
    <w:qFormat/>
    <w:rsid w:val="004F7BD5"/>
    <w:rPr>
      <w:rFonts w:eastAsia="Times New Roman"/>
      <w:b w:val="0"/>
    </w:rPr>
  </w:style>
  <w:style w:type="character" w:styleId="ac">
    <w:name w:val="line number"/>
    <w:uiPriority w:val="99"/>
    <w:semiHidden/>
    <w:unhideWhenUsed/>
    <w:rsid w:val="004F7BD5"/>
  </w:style>
  <w:style w:type="paragraph" w:customStyle="1" w:styleId="ad">
    <w:name w:val="机构信息"/>
    <w:basedOn w:val="a"/>
    <w:link w:val="ae"/>
    <w:autoRedefine/>
    <w:qFormat/>
    <w:rsid w:val="004F7BD5"/>
    <w:pPr>
      <w:ind w:firstLineChars="0" w:firstLine="0"/>
    </w:pPr>
    <w:rPr>
      <w:rFonts w:cstheme="minorBidi"/>
      <w:i/>
    </w:rPr>
  </w:style>
  <w:style w:type="character" w:customStyle="1" w:styleId="ae">
    <w:name w:val="机构信息 字符"/>
    <w:link w:val="ad"/>
    <w:rsid w:val="004F7BD5"/>
    <w:rPr>
      <w:rFonts w:ascii="Times New Roman" w:eastAsia="Times New Roman" w:hAnsi="Times New Roman"/>
      <w:i/>
      <w:kern w:val="2"/>
      <w:sz w:val="21"/>
      <w:szCs w:val="21"/>
      <w:lang w:eastAsia="zh-CN"/>
    </w:rPr>
  </w:style>
  <w:style w:type="paragraph" w:customStyle="1" w:styleId="af">
    <w:name w:val="接收日期"/>
    <w:basedOn w:val="a"/>
    <w:autoRedefine/>
    <w:qFormat/>
    <w:rsid w:val="004F7BD5"/>
    <w:pPr>
      <w:ind w:firstLineChars="0" w:firstLine="0"/>
    </w:pPr>
  </w:style>
  <w:style w:type="paragraph" w:styleId="af0">
    <w:name w:val="List Paragraph"/>
    <w:basedOn w:val="a"/>
    <w:uiPriority w:val="1"/>
    <w:qFormat/>
    <w:rsid w:val="004F7BD5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4F7BD5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4F7BD5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3">
    <w:name w:val="Normal (Web)"/>
    <w:basedOn w:val="a"/>
    <w:uiPriority w:val="99"/>
    <w:unhideWhenUsed/>
    <w:rsid w:val="004F7BD5"/>
    <w:pPr>
      <w:spacing w:before="100" w:beforeAutospacing="1" w:after="100" w:afterAutospacing="1"/>
    </w:pPr>
    <w:rPr>
      <w:lang w:eastAsia="en-US"/>
    </w:rPr>
  </w:style>
  <w:style w:type="paragraph" w:styleId="af4">
    <w:name w:val="caption"/>
    <w:basedOn w:val="a"/>
    <w:next w:val="a"/>
    <w:autoRedefine/>
    <w:uiPriority w:val="35"/>
    <w:unhideWhenUsed/>
    <w:qFormat/>
    <w:rsid w:val="004F7BD5"/>
    <w:pPr>
      <w:ind w:firstLineChars="0" w:firstLine="0"/>
    </w:pPr>
  </w:style>
  <w:style w:type="paragraph" w:customStyle="1" w:styleId="af5">
    <w:name w:val="通讯作者"/>
    <w:basedOn w:val="a"/>
    <w:autoRedefine/>
    <w:qFormat/>
    <w:rsid w:val="004F7BD5"/>
    <w:pPr>
      <w:ind w:firstLineChars="0" w:firstLine="0"/>
    </w:pPr>
  </w:style>
  <w:style w:type="paragraph" w:customStyle="1" w:styleId="af6">
    <w:name w:val="图注"/>
    <w:basedOn w:val="a"/>
    <w:autoRedefine/>
    <w:qFormat/>
    <w:rsid w:val="004F7BD5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4F7BD5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4F7BD5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4F7BD5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7">
    <w:name w:val="文章标题"/>
    <w:basedOn w:val="a"/>
    <w:link w:val="af8"/>
    <w:autoRedefine/>
    <w:qFormat/>
    <w:rsid w:val="004F7BD5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8">
    <w:name w:val="文章标题 字符"/>
    <w:link w:val="af7"/>
    <w:rsid w:val="004F7BD5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paragraph" w:customStyle="1" w:styleId="af9">
    <w:name w:val="文章内容"/>
    <w:basedOn w:val="a"/>
    <w:link w:val="afa"/>
    <w:autoRedefine/>
    <w:rsid w:val="004F7BD5"/>
    <w:pPr>
      <w:ind w:firstLine="420"/>
    </w:pPr>
    <w:rPr>
      <w:color w:val="000000"/>
    </w:rPr>
  </w:style>
  <w:style w:type="character" w:customStyle="1" w:styleId="afa">
    <w:name w:val="文章内容 字符"/>
    <w:link w:val="af9"/>
    <w:rsid w:val="004F7BD5"/>
    <w:rPr>
      <w:rFonts w:ascii="Times New Roman" w:eastAsia="Times New Roman" w:hAnsi="Times New Roman" w:cs="Times New Roman"/>
      <w:color w:val="000000"/>
      <w:kern w:val="2"/>
      <w:sz w:val="21"/>
      <w:szCs w:val="21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4F7BD5"/>
  </w:style>
  <w:style w:type="paragraph" w:styleId="afb">
    <w:name w:val="footer"/>
    <w:basedOn w:val="a"/>
    <w:link w:val="afc"/>
    <w:uiPriority w:val="99"/>
    <w:unhideWhenUsed/>
    <w:rsid w:val="004F7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c">
    <w:name w:val="页脚 字符"/>
    <w:link w:val="afb"/>
    <w:uiPriority w:val="99"/>
    <w:rsid w:val="004F7BD5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d">
    <w:name w:val="header"/>
    <w:basedOn w:val="a"/>
    <w:link w:val="afe"/>
    <w:uiPriority w:val="99"/>
    <w:unhideWhenUsed/>
    <w:rsid w:val="004F7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e">
    <w:name w:val="页眉 字符"/>
    <w:link w:val="afd"/>
    <w:uiPriority w:val="99"/>
    <w:rsid w:val="004F7BD5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ff">
    <w:name w:val="摘要"/>
    <w:basedOn w:val="Abstract"/>
    <w:autoRedefine/>
    <w:qFormat/>
    <w:rsid w:val="004F7BD5"/>
    <w:rPr>
      <w:b w:val="0"/>
      <w:sz w:val="21"/>
      <w:szCs w:val="21"/>
    </w:rPr>
  </w:style>
  <w:style w:type="character" w:styleId="aff0">
    <w:name w:val="Placeholder Text"/>
    <w:uiPriority w:val="99"/>
    <w:semiHidden/>
    <w:rsid w:val="004F7BD5"/>
    <w:rPr>
      <w:color w:val="808080"/>
    </w:rPr>
  </w:style>
  <w:style w:type="paragraph" w:styleId="aff1">
    <w:name w:val="Body Text"/>
    <w:basedOn w:val="a"/>
    <w:link w:val="aff2"/>
    <w:autoRedefine/>
    <w:uiPriority w:val="1"/>
    <w:qFormat/>
    <w:rsid w:val="004F7BD5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2">
    <w:name w:val="正文文本 字符"/>
    <w:link w:val="aff1"/>
    <w:uiPriority w:val="1"/>
    <w:rsid w:val="004F7BD5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3">
    <w:name w:val="致谢部分"/>
    <w:basedOn w:val="aff1"/>
    <w:link w:val="aff4"/>
    <w:autoRedefine/>
    <w:qFormat/>
    <w:rsid w:val="004F7BD5"/>
    <w:pPr>
      <w:ind w:firstLineChars="0" w:firstLine="0"/>
    </w:pPr>
    <w:rPr>
      <w:b/>
      <w:sz w:val="24"/>
      <w:szCs w:val="24"/>
    </w:rPr>
  </w:style>
  <w:style w:type="character" w:customStyle="1" w:styleId="aff4">
    <w:name w:val="致谢部分 字符"/>
    <w:basedOn w:val="aff2"/>
    <w:link w:val="aff3"/>
    <w:rsid w:val="004F7BD5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f5">
    <w:name w:val="作者信息"/>
    <w:basedOn w:val="a"/>
    <w:autoRedefine/>
    <w:qFormat/>
    <w:rsid w:val="004F7BD5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Zulfiqar</dc:creator>
  <cp:keywords/>
  <dc:description/>
  <cp:lastModifiedBy>Akira</cp:lastModifiedBy>
  <cp:revision>787</cp:revision>
  <dcterms:created xsi:type="dcterms:W3CDTF">2021-01-31T17:09:00Z</dcterms:created>
  <dcterms:modified xsi:type="dcterms:W3CDTF">2022-02-16T08:35:00Z</dcterms:modified>
</cp:coreProperties>
</file>